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cs="Times New Roman" w:ascii="Times New Roman" w:hAnsi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15593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68"/>
        <w:gridCol w:w="1701"/>
        <w:gridCol w:w="1984"/>
        <w:gridCol w:w="9639"/>
      </w:tblGrid>
      <w:tr>
        <w:trPr/>
        <w:tc>
          <w:tcPr>
            <w:tcW w:w="2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Наименование образовательной программы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292B2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Дата регистрации в Реестре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292B2C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Дата обновления паспорта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образовательной программы</w:t>
            </w:r>
          </w:p>
        </w:tc>
        <w:tc>
          <w:tcPr>
            <w:tcW w:w="963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Дополнения и изменения в образовательную программу</w:t>
            </w:r>
          </w:p>
        </w:tc>
      </w:tr>
      <w:tr>
        <w:trPr/>
        <w:tc>
          <w:tcPr>
            <w:tcW w:w="226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7М04120 Экономика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02.08.2019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09.08.2024</w:t>
            </w:r>
          </w:p>
        </w:tc>
        <w:tc>
          <w:tcPr>
            <w:tcW w:w="963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  <w:tab/>
              <w:t>При разработке и обновлении ОП использованы проф.станадарты: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1)</w:t>
              <w:tab/>
              <w:t xml:space="preserve"> «Коммерциализация инновационного проекта» (Трудовая функция 1. Разработка и реализация разделов стратегии инновационной деятельности, оперативное управление  на протяжении ЖЦ в РО1, РО4; Трудовая функция 2. 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Обработка значимых результатов ЖЦ в РО5, РО8).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2) «Деятельность в сфере планирования и анализа ресурсов фирмы» (Трудовая функция 1:Методико-методологическое обеспечение и проведение исследований финансово-экономической деятельности организации в РО5, РО6;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Трудовая функция 2:Обеспечение и управление финансово-экономической деятельностью организации в РО2, РО8; Трудовая функция 3:Составление и сдача отчетности о финансово-экономической деятельности организации в РО4, РО7).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3) "Педагог (профессорско-преподавательского состава) организаций высшего и (или) послевузовского образования" - КАРТОЧКА ПРОФЕССИИ 1: Преподаватель, ассистент в области образования, ОВПО (Трудовая функция 2: Проведение научных исследований в РО6).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  <w:tab/>
              <w:t>Внесены коррективы в описание дисциплины "Методология научных исследований".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  <w:tab/>
              <w:t>Внесены коррективы в описание дисциплины "Психология управления".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  <w:tab/>
              <w:t>Дисциплина «Прикладные компьютерные технологии и методы социально-эмпирических исследований» заменена на «Деятельность в сфере планирования и анализа ресурсов фирмы» с сохранением результата обучения.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  <w:tab/>
              <w:t>Внесены коррективы в РО6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Старая редакция: «Обосновывать методологию научных исследований и необходимость использования передовых компьютерных технологий на основе изучения истории науки»</w:t>
            </w:r>
          </w:p>
          <w:p>
            <w:pPr>
              <w:pStyle w:val="ListParagraph"/>
              <w:widowControl/>
              <w:tabs>
                <w:tab w:val="clear" w:pos="708"/>
                <w:tab w:val="left" w:pos="278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Новая редакция: «Обосновывать методологию научных исследований на основе изучения истории науки при решении аналитических и исследовательских задач, используя современные технические средства и информационные технологии».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 основании протокола АКРОП № 3 от 08.02.2024 г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ew York">
    <w:charset w:val="01"/>
    <w:family w:val="roman"/>
    <w:pitch w:val="variable"/>
  </w:font>
  <w:font w:name="Calibri">
    <w:charset w:val="01"/>
    <w:family w:val="roman"/>
    <w:pitch w:val="variable"/>
  </w:font>
  <w:font w:name="Droid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2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3b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Droid Sans" w:hAnsi="Droid Sans" w:eastAsia="Droid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703b14"/>
    <w:pPr>
      <w:spacing w:before="0" w:after="20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LibreOffice/25.2.1.2$Linux_X86_64 LibreOffice_project/520$Build-2</Application>
  <AppVersion>15.0000</AppVersion>
  <Pages>2</Pages>
  <Words>237</Words>
  <Characters>1834</Characters>
  <CharactersWithSpaces>2115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2024-11-04T06:23:00Z</dcterms:created>
  <dc:creator>Евгений</dc:creator>
  <dc:description/>
  <dc:language>ru-RU</dc:language>
  <cp:lastModifiedBy/>
  <dcterms:modified xsi:type="dcterms:W3CDTF">2025-04-07T12:12:12Z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